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D37EE9">
      <w:pPr>
        <w:jc w:val="center"/>
        <w:rPr>
          <w:b/>
        </w:rPr>
      </w:pPr>
      <w:r>
        <w:rPr>
          <w:b/>
        </w:rPr>
        <w:t>Parental questionnaire for 7-year-old children (supplementary)</w:t>
      </w:r>
      <w:r w:rsidR="004D5472" w:rsidRPr="004D5472">
        <w:t xml:space="preserve"> </w:t>
      </w:r>
      <w:r w:rsidR="004D5472">
        <w:rPr>
          <w:b/>
        </w:rPr>
        <w:t>(7</w:t>
      </w:r>
      <w:r w:rsidR="004D5472" w:rsidRPr="004D5472">
        <w:rPr>
          <w:b/>
        </w:rPr>
        <w:t xml:space="preserve"> </w:t>
      </w:r>
      <w:proofErr w:type="spellStart"/>
      <w:r w:rsidR="004D5472">
        <w:rPr>
          <w:b/>
        </w:rPr>
        <w:t>éve</w:t>
      </w:r>
      <w:r w:rsidR="004D5472" w:rsidRPr="004D5472">
        <w:rPr>
          <w:b/>
        </w:rPr>
        <w:t>s</w:t>
      </w:r>
      <w:proofErr w:type="spellEnd"/>
      <w:r w:rsidR="004D5472" w:rsidRPr="004D5472">
        <w:rPr>
          <w:b/>
        </w:rPr>
        <w:t xml:space="preserve"> </w:t>
      </w:r>
      <w:proofErr w:type="spellStart"/>
      <w:r w:rsidR="004D5472" w:rsidRPr="004D5472">
        <w:rPr>
          <w:b/>
        </w:rPr>
        <w:t>életkorban</w:t>
      </w:r>
      <w:proofErr w:type="spellEnd"/>
      <w:r w:rsidR="004D5472" w:rsidRPr="004D5472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737"/>
        <w:gridCol w:w="1417"/>
        <w:gridCol w:w="1156"/>
        <w:gridCol w:w="1100"/>
        <w:gridCol w:w="1074"/>
        <w:gridCol w:w="1454"/>
      </w:tblGrid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D37EE9" w:rsidRDefault="00D37EE9"/>
        </w:tc>
        <w:tc>
          <w:tcPr>
            <w:tcW w:w="1455" w:type="dxa"/>
          </w:tcPr>
          <w:p w:rsidR="00D37EE9" w:rsidRDefault="00D37EE9" w:rsidP="00D37EE9">
            <w:pPr>
              <w:jc w:val="center"/>
            </w:pPr>
            <w:r>
              <w:rPr>
                <w:sz w:val="16"/>
                <w:szCs w:val="16"/>
              </w:rPr>
              <w:t>Health visitor's experience: Experienced deviation / Did not experience deviation</w:t>
            </w: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1. Does he/she steadily keep fit? (E.g. plays football, rides a bike, takes part in running competitions, walks or hikes)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2. Can he/she bounce a ball?    </w:t>
            </w:r>
          </w:p>
          <w:p w:rsidR="00D37EE9" w:rsidRDefault="00D37EE9" w:rsidP="002C1E84"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3. Does he/she copy paper folding techniques? (E.g. makes a boat or a shako from paper by copying)    </w:t>
            </w:r>
          </w:p>
          <w:p w:rsidR="00D37EE9" w:rsidRDefault="00D37EE9" w:rsidP="002C1E84"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4. Does he/she depict happenings in his/her drawings? (E.g. what we did, when we went hiking, what happened on your birthday)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5. Can he/she postpone or delay his/her wishes and desires? (E.g. his/her reaction to sentences like </w:t>
            </w:r>
            <w:proofErr w:type="gramStart"/>
            <w:r>
              <w:t>this ”</w:t>
            </w:r>
            <w:proofErr w:type="gramEnd"/>
            <w:r>
              <w:t xml:space="preserve">Please, wait a second until I finish this. Then I'll give it to you.”) </w:t>
            </w:r>
          </w:p>
          <w:p w:rsidR="00D37EE9" w:rsidRDefault="00D37EE9" w:rsidP="002C1E84"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6. Can he/she lose? (E.g. </w:t>
            </w:r>
            <w:proofErr w:type="spellStart"/>
            <w:r>
              <w:t>boardgame</w:t>
            </w:r>
            <w:proofErr w:type="spellEnd"/>
            <w:r>
              <w:t xml:space="preserve">, competition or races)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7. Can he/she concentrate on one specific task for 20 minutes? (E.g. homework, housework)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lastRenderedPageBreak/>
              <w:t xml:space="preserve">8. Can he/she spread margarine or butter on bread slices without help?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9. Has he/she developed an ownership of tasks? (E.g. packs his/her bag, takes control of his/her duties, keeps the toys in order)    </w:t>
            </w:r>
          </w:p>
          <w:p w:rsidR="00D37EE9" w:rsidRDefault="00D37EE9" w:rsidP="002C1E84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F304C9">
            <w:r>
              <w:t>10. Does he/she perform the daily routines on his/her own? (E.g. bathing, dressing up, cleaning the teeth, routines before going to bed, use of the toilet)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F304C9">
            <w:r>
              <w:t>11. Does he/she strive to meet the adults' expectations?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E9" w:rsidRDefault="00D37EE9" w:rsidP="00D37EE9">
      <w:pPr>
        <w:spacing w:after="0" w:line="240" w:lineRule="auto"/>
      </w:pPr>
      <w:r>
        <w:separator/>
      </w:r>
    </w:p>
  </w:endnote>
  <w:endnote w:type="continuationSeparator" w:id="0">
    <w:p w:rsidR="00D37EE9" w:rsidRDefault="00D37EE9" w:rsidP="00D3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Default="005E692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Pr="00666DA2" w:rsidRDefault="005E692A" w:rsidP="005E692A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the health visitor's findings or examination, extraordinary service by the paediatrician is recommended:</w:t>
    </w:r>
    <w:r>
      <w:rPr>
        <w:rFonts w:ascii="Times New Roman" w:hAnsi="Times New Roman"/>
        <w:b/>
        <w:bCs/>
      </w:rPr>
      <w:t xml:space="preserve"> </w:t>
    </w:r>
  </w:p>
  <w:p w:rsidR="005E692A" w:rsidRPr="00666DA2" w:rsidRDefault="005E692A" w:rsidP="005E692A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5E692A" w:rsidRPr="00D05958" w:rsidRDefault="005E692A" w:rsidP="005E692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5E692A" w:rsidRDefault="005E692A" w:rsidP="005E692A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  <w:t>Place of stamp</w:t>
    </w:r>
  </w:p>
  <w:p w:rsidR="005E692A" w:rsidRPr="00D05958" w:rsidRDefault="005E692A" w:rsidP="005E692A">
    <w:pPr>
      <w:pStyle w:val="llb"/>
    </w:pPr>
    <w:r>
      <w:rPr>
        <w:rFonts w:ascii="Times New Roman" w:hAnsi="Times New Roman"/>
      </w:rPr>
      <w:t>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                   district health visitor's signature</w:t>
    </w:r>
  </w:p>
  <w:p w:rsidR="005E692A" w:rsidRDefault="005E692A">
    <w:pPr>
      <w:pStyle w:val="llb"/>
    </w:pPr>
  </w:p>
  <w:p w:rsidR="005E692A" w:rsidRDefault="005E692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Default="005E69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E9" w:rsidRDefault="00D37EE9" w:rsidP="00D37EE9">
      <w:pPr>
        <w:spacing w:after="0" w:line="240" w:lineRule="auto"/>
      </w:pPr>
      <w:r>
        <w:separator/>
      </w:r>
    </w:p>
  </w:footnote>
  <w:footnote w:type="continuationSeparator" w:id="0">
    <w:p w:rsidR="00D37EE9" w:rsidRDefault="00D37EE9" w:rsidP="00D3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Default="005E692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D37EE9" w:rsidRPr="006D52A1" w:rsidRDefault="00D37EE9" w:rsidP="00D37EE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D37EE9" w:rsidRPr="006D52A1" w:rsidRDefault="00D37EE9" w:rsidP="00D37EE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D37EE9" w:rsidRPr="00D37EE9" w:rsidRDefault="00D37EE9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  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Default="005E69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246760"/>
    <w:rsid w:val="002C1E84"/>
    <w:rsid w:val="0037562B"/>
    <w:rsid w:val="00382296"/>
    <w:rsid w:val="004D5472"/>
    <w:rsid w:val="00557A13"/>
    <w:rsid w:val="005C56D7"/>
    <w:rsid w:val="005E692A"/>
    <w:rsid w:val="005F1E41"/>
    <w:rsid w:val="006700E5"/>
    <w:rsid w:val="00732A17"/>
    <w:rsid w:val="007353A8"/>
    <w:rsid w:val="007F355B"/>
    <w:rsid w:val="008632A0"/>
    <w:rsid w:val="00872443"/>
    <w:rsid w:val="0089162C"/>
    <w:rsid w:val="00917BC5"/>
    <w:rsid w:val="00A45025"/>
    <w:rsid w:val="00A54C3D"/>
    <w:rsid w:val="00AD21D3"/>
    <w:rsid w:val="00B25A16"/>
    <w:rsid w:val="00B43659"/>
    <w:rsid w:val="00B6770A"/>
    <w:rsid w:val="00B80110"/>
    <w:rsid w:val="00C636AE"/>
    <w:rsid w:val="00C83F86"/>
    <w:rsid w:val="00CC754A"/>
    <w:rsid w:val="00CF1139"/>
    <w:rsid w:val="00D15DC2"/>
    <w:rsid w:val="00D23F11"/>
    <w:rsid w:val="00D37EE9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dcterms:created xsi:type="dcterms:W3CDTF">2017-01-24T18:44:00Z</dcterms:created>
  <dcterms:modified xsi:type="dcterms:W3CDTF">2018-06-25T11:45:00Z</dcterms:modified>
</cp:coreProperties>
</file>